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color w:val="1F3864"/>
          <w:sz w:val="40"/>
          <w:szCs w:val="40"/>
        </w:rPr>
        <w:t xml:space="preserve">UDAYKUMAR KOTIPALLI</w:t>
      </w:r>
    </w:p>
    <w:p>
      <w:pPr>
        <w:spacing w:after="20"/>
      </w:pPr>
      <w:r>
        <w:rPr>
          <w:rFonts w:ascii="Arial" w:cs="Arial" w:eastAsia="Arial" w:hAnsi="Arial"/>
          <w:b/>
          <w:bCs/>
          <w:sz w:val="22"/>
          <w:szCs w:val="22"/>
        </w:rPr>
        <w:t xml:space="preserve">AI Trainer | Generative AI Content Evaluation | Data Annotation</w:t>
      </w:r>
    </w:p>
    <w:p>
      <w:pPr>
        <w:spacing w:after="20"/>
      </w:pPr>
      <w:r>
        <w:rPr>
          <w:rFonts w:ascii="Arial" w:cs="Arial" w:eastAsia="Arial" w:hAnsi="Arial"/>
          <w:sz w:val="21"/>
          <w:szCs w:val="21"/>
        </w:rPr>
        <w:t xml:space="preserve">Hyderabad, India (Open to Remote)  |  +91 73821 29156</w:t>
      </w:r>
    </w:p>
    <w:p>
      <w:pPr>
        <w:spacing w:after="40"/>
      </w:pPr>
      <w:hyperlink w:history="1" r:id="rIdgbzg0zg0z_n0fhr07qxln">
        <w:r>
          <w:rPr>
            <w:rFonts w:ascii="Arial" w:cs="Arial" w:eastAsia="Arial" w:hAnsi="Arial"/>
            <w:color w:val="0563C1"/>
            <w:sz w:val="21"/>
            <w:szCs w:val="21"/>
            <w:u w:val="single"/>
          </w:rPr>
          <w:t xml:space="preserve">freelancerr.udaykumar@gmail.com</w:t>
        </w:r>
      </w:hyperlink>
      <w:r>
        <w:rPr>
          <w:rFonts w:ascii="Arial" w:cs="Arial" w:eastAsia="Arial" w:hAnsi="Arial"/>
          <w:sz w:val="21"/>
          <w:szCs w:val="21"/>
        </w:rPr>
        <w:t xml:space="preserve">  |  </w:t>
      </w:r>
      <w:hyperlink w:history="1" r:id="rIdaccfezuvf1xlgrihwztbp">
        <w:r>
          <w:rPr>
            <w:rFonts w:ascii="Arial" w:cs="Arial" w:eastAsia="Arial" w:hAnsi="Arial"/>
            <w:color w:val="0563C1"/>
            <w:sz w:val="21"/>
            <w:szCs w:val="21"/>
            <w:u w:val="single"/>
          </w:rPr>
          <w:t xml:space="preserve">linkedin.com/in/kotipalli-udaykumarr</w:t>
        </w:r>
      </w:hyperlink>
    </w:p>
    <w:p>
      <w:pPr>
        <w:pStyle w:val="Heading1"/>
        <w:pBdr>
          <w:bottom w:val="single" w:color="1F3864" w:sz="6" w:space="1"/>
        </w:pBdr>
        <w:spacing w:after="80" w:before="200"/>
      </w:pPr>
      <w:r>
        <w:rPr>
          <w:rFonts w:ascii="Arial" w:cs="Arial" w:eastAsia="Arial" w:hAnsi="Arial"/>
          <w:b/>
          <w:bCs/>
          <w:color w:val="1F3864"/>
          <w:sz w:val="22"/>
          <w:szCs w:val="22"/>
        </w:rPr>
        <w:t xml:space="preserve">PROFESSIONAL SUMMARY</w:t>
      </w:r>
    </w:p>
    <w:p>
      <w:pPr>
        <w:spacing w:after="40"/>
      </w:pPr>
      <w:r>
        <w:rPr>
          <w:rFonts w:ascii="Arial" w:cs="Arial" w:eastAsia="Arial" w:hAnsi="Arial"/>
          <w:sz w:val="21"/>
          <w:szCs w:val="21"/>
        </w:rPr>
        <w:t xml:space="preserve">Detail-oriented Computer Science Engineering graduate (B.Tech) and freelance AI data annotator seeking an AI Trainer role. Experienced in evaluating AI-generated content, annotating and validating data, and providing accurate human feedback to help improve AI and Generative AI systems. Skilled at following detailed guidelines, quality checking, and maintaining accuracy and consistency. Works independently in remote environments and adapts quickly to new task types and workflows.</w:t>
      </w:r>
    </w:p>
    <w:p>
      <w:pPr>
        <w:pStyle w:val="Heading1"/>
        <w:pBdr>
          <w:bottom w:val="single" w:color="1F3864" w:sz="6" w:space="1"/>
        </w:pBdr>
        <w:spacing w:after="80" w:before="200"/>
      </w:pPr>
      <w:r>
        <w:rPr>
          <w:rFonts w:ascii="Arial" w:cs="Arial" w:eastAsia="Arial" w:hAnsi="Arial"/>
          <w:b/>
          <w:bCs/>
          <w:color w:val="1F3864"/>
          <w:sz w:val="22"/>
          <w:szCs w:val="22"/>
        </w:rPr>
        <w:t xml:space="preserve">SKILLS</w:t>
      </w:r>
    </w:p>
    <w:p>
      <w:pPr>
        <w:spacing w:after="50"/>
      </w:pPr>
      <w:r>
        <w:rPr>
          <w:rFonts w:ascii="Arial" w:cs="Arial" w:eastAsia="Arial" w:hAnsi="Arial"/>
          <w:b/>
          <w:bCs/>
          <w:sz w:val="21"/>
          <w:szCs w:val="21"/>
        </w:rPr>
        <w:t xml:space="preserve">AI &amp; Data Skills: </w:t>
      </w:r>
      <w:r>
        <w:rPr>
          <w:rFonts w:ascii="Arial" w:cs="Arial" w:eastAsia="Arial" w:hAnsi="Arial"/>
          <w:sz w:val="21"/>
          <w:szCs w:val="21"/>
        </w:rPr>
        <w:t xml:space="preserve">AI Training, Generative AI, Human Feedback, AI Output Evaluation, Content Evaluation, Data Annotation, Data Labeling, Data Categorization, Data Validation, Data Quality Checking, Quality Assurance, Error Identification</w:t>
      </w:r>
    </w:p>
    <w:p>
      <w:pPr>
        <w:spacing w:after="50"/>
      </w:pPr>
      <w:r>
        <w:rPr>
          <w:rFonts w:ascii="Arial" w:cs="Arial" w:eastAsia="Arial" w:hAnsi="Arial"/>
          <w:b/>
          <w:bCs/>
          <w:sz w:val="21"/>
          <w:szCs w:val="21"/>
        </w:rPr>
        <w:t xml:space="preserve">Tools: </w:t>
      </w:r>
      <w:r>
        <w:rPr>
          <w:rFonts w:ascii="Arial" w:cs="Arial" w:eastAsia="Arial" w:hAnsi="Arial"/>
          <w:sz w:val="21"/>
          <w:szCs w:val="21"/>
        </w:rPr>
        <w:t xml:space="preserve">Microsoft Excel, Google Sheets, Python (Basic), Internet Research</w:t>
      </w:r>
    </w:p>
    <w:p>
      <w:pPr>
        <w:spacing w:after="50"/>
      </w:pPr>
      <w:r>
        <w:rPr>
          <w:rFonts w:ascii="Arial" w:cs="Arial" w:eastAsia="Arial" w:hAnsi="Arial"/>
          <w:b/>
          <w:bCs/>
          <w:sz w:val="21"/>
          <w:szCs w:val="21"/>
        </w:rPr>
        <w:t xml:space="preserve">Professional Skills: </w:t>
      </w:r>
      <w:r>
        <w:rPr>
          <w:rFonts w:ascii="Arial" w:cs="Arial" w:eastAsia="Arial" w:hAnsi="Arial"/>
          <w:sz w:val="21"/>
          <w:szCs w:val="21"/>
        </w:rPr>
        <w:t xml:space="preserve">Attention to Detail, Accuracy &amp; Consistency, Following Guidelines, Time Management, Independent Remote Work, Adaptability</w:t>
      </w:r>
    </w:p>
    <w:p>
      <w:pPr>
        <w:pStyle w:val="Heading1"/>
        <w:pBdr>
          <w:bottom w:val="single" w:color="1F3864" w:sz="6" w:space="1"/>
        </w:pBdr>
        <w:spacing w:after="80" w:before="200"/>
      </w:pPr>
      <w:r>
        <w:rPr>
          <w:rFonts w:ascii="Arial" w:cs="Arial" w:eastAsia="Arial" w:hAnsi="Arial"/>
          <w:b/>
          <w:bCs/>
          <w:color w:val="1F3864"/>
          <w:sz w:val="22"/>
          <w:szCs w:val="22"/>
        </w:rPr>
        <w:t xml:space="preserve">WORK EXPERIENCE</w:t>
      </w:r>
    </w:p>
    <w:p>
      <w:pPr>
        <w:tabs>
          <w:tab w:val="right" w:pos="9906"/>
        </w:tabs>
        <w:spacing w:after="0"/>
      </w:pPr>
      <w:r>
        <w:rPr>
          <w:rFonts w:ascii="Arial" w:cs="Arial" w:eastAsia="Arial" w:hAnsi="Arial"/>
          <w:b/>
          <w:bCs/>
          <w:sz w:val="21"/>
          <w:szCs w:val="21"/>
        </w:rPr>
        <w:t xml:space="preserve">Freelance AI Data Annotator &amp; Content Evaluator</w:t>
      </w:r>
      <w:r>
        <w:rPr>
          <w:rFonts w:ascii="Arial" w:cs="Arial" w:eastAsia="Arial" w:hAnsi="Arial"/>
          <w:b/>
          <w:bCs/>
          <w:sz w:val="21"/>
          <w:szCs w:val="21"/>
        </w:rPr>
        <w:t xml:space="preserve">	2026 – Present</w:t>
      </w:r>
    </w:p>
    <w:p>
      <w:pPr>
        <w:tabs>
          <w:tab w:val="right" w:pos="9906"/>
        </w:tabs>
        <w:spacing w:after="60"/>
      </w:pPr>
      <w:r>
        <w:rPr>
          <w:rFonts w:ascii="Arial" w:cs="Arial" w:eastAsia="Arial" w:hAnsi="Arial"/>
          <w:i/>
          <w:iCs/>
          <w:sz w:val="21"/>
          <w:szCs w:val="21"/>
        </w:rPr>
        <w:t xml:space="preserve">Multimango AI</w:t>
      </w:r>
      <w:r>
        <w:rPr>
          <w:rFonts w:ascii="Arial" w:cs="Arial" w:eastAsia="Arial" w:hAnsi="Arial"/>
          <w:i/>
          <w:iCs/>
          <w:sz w:val="21"/>
          <w:szCs w:val="21"/>
        </w:rPr>
        <w:t xml:space="preserve">	Remote</w:t>
      </w:r>
    </w:p>
    <w:p>
      <w:pPr>
        <w:pStyle w:val="ListParagraph"/>
        <w:numPr>
          <w:ilvl w:val="0"/>
          <w:numId w:val="2"/>
        </w:numPr>
        <w:spacing w:after="40"/>
      </w:pPr>
      <w:r>
        <w:rPr>
          <w:rFonts w:ascii="Arial" w:cs="Arial" w:eastAsia="Arial" w:hAnsi="Arial"/>
          <w:sz w:val="21"/>
          <w:szCs w:val="21"/>
        </w:rPr>
        <w:t xml:space="preserve">Evaluate AI-generated content and model outputs against detailed project guidelines, providing accurate human feedback to support the improvement of AI and Generative AI systems.</w:t>
      </w:r>
    </w:p>
    <w:p>
      <w:pPr>
        <w:pStyle w:val="ListParagraph"/>
        <w:numPr>
          <w:ilvl w:val="0"/>
          <w:numId w:val="2"/>
        </w:numPr>
        <w:spacing w:after="40"/>
      </w:pPr>
      <w:r>
        <w:rPr>
          <w:rFonts w:ascii="Arial" w:cs="Arial" w:eastAsia="Arial" w:hAnsi="Arial"/>
          <w:sz w:val="21"/>
          <w:szCs w:val="21"/>
        </w:rPr>
        <w:t xml:space="preserve">Annotate, label, and categorize data according to project requirements to support AI model training and performance.</w:t>
      </w:r>
    </w:p>
    <w:p>
      <w:pPr>
        <w:pStyle w:val="ListParagraph"/>
        <w:numPr>
          <w:ilvl w:val="0"/>
          <w:numId w:val="2"/>
        </w:numPr>
        <w:spacing w:after="40"/>
      </w:pPr>
      <w:r>
        <w:rPr>
          <w:rFonts w:ascii="Arial" w:cs="Arial" w:eastAsia="Arial" w:hAnsi="Arial"/>
          <w:sz w:val="21"/>
          <w:szCs w:val="21"/>
        </w:rPr>
        <w:t xml:space="preserve">Review and validate labeled data to maintain accuracy, consistency, and quality standards.</w:t>
      </w:r>
    </w:p>
    <w:p>
      <w:pPr>
        <w:pStyle w:val="ListParagraph"/>
        <w:numPr>
          <w:ilvl w:val="0"/>
          <w:numId w:val="2"/>
        </w:numPr>
        <w:spacing w:after="40"/>
      </w:pPr>
      <w:r>
        <w:rPr>
          <w:rFonts w:ascii="Arial" w:cs="Arial" w:eastAsia="Arial" w:hAnsi="Arial"/>
          <w:sz w:val="21"/>
          <w:szCs w:val="21"/>
        </w:rPr>
        <w:t xml:space="preserve">Identify errors, inconsistencies, and quality issues in content and AI outputs using defined evaluation criteria.</w:t>
      </w:r>
    </w:p>
    <w:p>
      <w:pPr>
        <w:pStyle w:val="ListParagraph"/>
        <w:numPr>
          <w:ilvl w:val="0"/>
          <w:numId w:val="2"/>
        </w:numPr>
        <w:spacing w:after="40"/>
      </w:pPr>
      <w:r>
        <w:rPr>
          <w:rFonts w:ascii="Arial" w:cs="Arial" w:eastAsia="Arial" w:hAnsi="Arial"/>
          <w:sz w:val="21"/>
          <w:szCs w:val="21"/>
        </w:rPr>
        <w:t xml:space="preserve">Follow project instructions carefully while adapting to varied task types, workflows, and evaluation guidelines.</w:t>
      </w:r>
    </w:p>
    <w:p>
      <w:pPr>
        <w:pStyle w:val="ListParagraph"/>
        <w:numPr>
          <w:ilvl w:val="0"/>
          <w:numId w:val="2"/>
        </w:numPr>
        <w:spacing w:after="40"/>
      </w:pPr>
      <w:r>
        <w:rPr>
          <w:rFonts w:ascii="Arial" w:cs="Arial" w:eastAsia="Arial" w:hAnsi="Arial"/>
          <w:sz w:val="21"/>
          <w:szCs w:val="21"/>
        </w:rPr>
        <w:t xml:space="preserve">Complete assigned tasks independently in a remote environment with strong attention to detail and consistent quality.</w:t>
      </w:r>
    </w:p>
    <w:p>
      <w:pPr>
        <w:pStyle w:val="Heading1"/>
        <w:pBdr>
          <w:bottom w:val="single" w:color="1F3864" w:sz="6" w:space="1"/>
        </w:pBdr>
        <w:spacing w:after="80" w:before="200"/>
      </w:pPr>
      <w:r>
        <w:rPr>
          <w:rFonts w:ascii="Arial" w:cs="Arial" w:eastAsia="Arial" w:hAnsi="Arial"/>
          <w:b/>
          <w:bCs/>
          <w:color w:val="1F3864"/>
          <w:sz w:val="22"/>
          <w:szCs w:val="22"/>
        </w:rPr>
        <w:t xml:space="preserve">EDUCATION</w:t>
      </w:r>
    </w:p>
    <w:p>
      <w:pPr>
        <w:tabs>
          <w:tab w:val="right" w:pos="9906"/>
        </w:tabs>
        <w:spacing w:after="0"/>
      </w:pPr>
      <w:r>
        <w:rPr>
          <w:rFonts w:ascii="Arial" w:cs="Arial" w:eastAsia="Arial" w:hAnsi="Arial"/>
          <w:b/>
          <w:bCs/>
          <w:sz w:val="21"/>
          <w:szCs w:val="21"/>
        </w:rPr>
        <w:t xml:space="preserve">Bachelor of Technology (B.Tech), Computer Science Engineering</w:t>
      </w:r>
      <w:r>
        <w:rPr>
          <w:rFonts w:ascii="Arial" w:cs="Arial" w:eastAsia="Arial" w:hAnsi="Arial"/>
          <w:b/>
          <w:bCs/>
          <w:sz w:val="21"/>
          <w:szCs w:val="21"/>
        </w:rPr>
        <w:t xml:space="preserve">	2025</w:t>
      </w:r>
    </w:p>
    <w:p>
      <w:pPr>
        <w:tabs>
          <w:tab w:val="right" w:pos="9906"/>
        </w:tabs>
        <w:spacing w:after="0"/>
      </w:pPr>
      <w:r>
        <w:rPr>
          <w:rFonts w:ascii="Arial" w:cs="Arial" w:eastAsia="Arial" w:hAnsi="Arial"/>
          <w:i/>
          <w:iCs/>
          <w:sz w:val="21"/>
          <w:szCs w:val="21"/>
        </w:rPr>
        <w:t xml:space="preserve">GIET Engineering College</w:t>
      </w:r>
      <w:r>
        <w:rPr>
          <w:rFonts w:ascii="Arial" w:cs="Arial" w:eastAsia="Arial" w:hAnsi="Arial"/>
          <w:i/>
          <w:iCs/>
          <w:sz w:val="21"/>
          <w:szCs w:val="21"/>
        </w:rPr>
        <w:t xml:space="preserve">	Rajahmundry, India</w:t>
      </w:r>
    </w:p>
    <w:p>
      <w:pPr>
        <w:pStyle w:val="Heading1"/>
        <w:pBdr>
          <w:bottom w:val="single" w:color="1F3864" w:sz="6" w:space="1"/>
        </w:pBdr>
        <w:spacing w:after="80" w:before="200"/>
      </w:pPr>
      <w:r>
        <w:rPr>
          <w:rFonts w:ascii="Arial" w:cs="Arial" w:eastAsia="Arial" w:hAnsi="Arial"/>
          <w:b/>
          <w:bCs/>
          <w:color w:val="1F3864"/>
          <w:sz w:val="22"/>
          <w:szCs w:val="22"/>
        </w:rPr>
        <w:t xml:space="preserve">LANGUAGES</w:t>
      </w:r>
    </w:p>
    <w:p>
      <w:r>
        <w:rPr>
          <w:rFonts w:ascii="Arial" w:cs="Arial" w:eastAsia="Arial" w:hAnsi="Arial"/>
          <w:sz w:val="21"/>
          <w:szCs w:val="21"/>
        </w:rPr>
        <w:t xml:space="preserve">Telugu, English, Hindi</w:t>
      </w:r>
    </w:p>
    <w:sectPr>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70" w:before="160"/>
      <w:outlineLvl w:val="0"/>
    </w:pPr>
    <w:rPr>
      <w:rFonts w:ascii="Arial" w:cs="Arial" w:eastAsia="Arial" w:hAnsi="Arial"/>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zg0zg0z_n0fhr07qxln" Type="http://schemas.openxmlformats.org/officeDocument/2006/relationships/hyperlink" Target="mailto:freelancerr.udaykumar@gmail.com" TargetMode="External"/><Relationship Id="rIdaccfezuvf1xlgrihwztbp" Type="http://schemas.openxmlformats.org/officeDocument/2006/relationships/hyperlink" Target="https://www.linkedin.com/in/kotipalli-udaykumarr/"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Udaykumar Kotipalli - AI Trainer Resume</dc:title>
  <dc:creator>Udaykumar Kotipalli</dc:creator>
  <cp:lastModifiedBy>Un-named</cp:lastModifiedBy>
  <cp:revision>1</cp:revision>
  <dcterms:created xsi:type="dcterms:W3CDTF">2026-09-28T03:11:29.628Z</dcterms:created>
  <dcterms:modified xsi:type="dcterms:W3CDTF">2026-09-28T03:11:29.628Z</dcterms:modified>
</cp:coreProperties>
</file>

<file path=docProps/custom.xml><?xml version="1.0" encoding="utf-8"?>
<Properties xmlns="http://schemas.openxmlformats.org/officeDocument/2006/custom-properties" xmlns:vt="http://schemas.openxmlformats.org/officeDocument/2006/docPropsVTypes"/>
</file>